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E106" w14:textId="2CE010E9" w:rsidR="00673F84" w:rsidRDefault="00673F84" w:rsidP="00673F84">
      <w:pPr>
        <w:pStyle w:val="Rubrik1"/>
      </w:pPr>
      <w:r>
        <w:t xml:space="preserve">Fysioterapi lyfter Sverige – nu måste arbetsgivarna lyfta </w:t>
      </w:r>
      <w:r w:rsidR="00FC6E20">
        <w:t>oss</w:t>
      </w:r>
    </w:p>
    <w:p w14:paraId="654AF6B4" w14:textId="1B7C63E7" w:rsidR="00C333CA" w:rsidRPr="00673F84" w:rsidRDefault="00D53592">
      <w:pPr>
        <w:rPr>
          <w:i/>
          <w:iCs/>
        </w:rPr>
      </w:pPr>
      <w:r w:rsidRPr="00673F84">
        <w:rPr>
          <w:i/>
          <w:iCs/>
        </w:rPr>
        <w:t>Visste du att fysisk aktivitet kan minska risken för återfall och förbättra överlevnaden med 24–40 procent hos bröstcanceröverlevare? Vi fysioterapeuter har värdefull kunskap för att göra befolkningens hälsa och livskvalitet bättre och samhällets kostnad för ohälsa</w:t>
      </w:r>
      <w:r w:rsidR="00FC6E20">
        <w:rPr>
          <w:i/>
          <w:iCs/>
        </w:rPr>
        <w:t xml:space="preserve"> och vård</w:t>
      </w:r>
      <w:r w:rsidRPr="00673F84">
        <w:rPr>
          <w:i/>
          <w:iCs/>
        </w:rPr>
        <w:t xml:space="preserve"> lägre. Men vi behöver </w:t>
      </w:r>
      <w:r w:rsidR="00673F84">
        <w:rPr>
          <w:i/>
          <w:iCs/>
        </w:rPr>
        <w:t>högre lön och bättre arbetsmiljö</w:t>
      </w:r>
      <w:r w:rsidR="00FC6E20">
        <w:rPr>
          <w:i/>
          <w:iCs/>
        </w:rPr>
        <w:t xml:space="preserve"> för att på bästa sätt kunna bidra till en hållbar välfärd</w:t>
      </w:r>
      <w:r w:rsidRPr="00673F84">
        <w:rPr>
          <w:i/>
          <w:iCs/>
        </w:rPr>
        <w:t>.</w:t>
      </w:r>
    </w:p>
    <w:p w14:paraId="1778D088" w14:textId="509645B0" w:rsidR="00673F84" w:rsidRDefault="00D53592">
      <w:r>
        <w:t xml:space="preserve">Den bästa vården är den som aldrig behövs. Därför är fysioterapeuters arbete med förebyggande insatser viktiga både för folkhälsan, för </w:t>
      </w:r>
      <w:r w:rsidR="00FC6E20">
        <w:t>människors</w:t>
      </w:r>
      <w:r>
        <w:t xml:space="preserve"> livskvalitet och för </w:t>
      </w:r>
      <w:r w:rsidR="00FC6E20">
        <w:t xml:space="preserve">att hålla nere </w:t>
      </w:r>
      <w:r>
        <w:t xml:space="preserve">samhällets kostnader. Ett bra exempel är </w:t>
      </w:r>
      <w:r w:rsidR="00605B5C">
        <w:t>prevention av fallolyckor</w:t>
      </w:r>
      <w:r>
        <w:t xml:space="preserve"> hos äldre personer. </w:t>
      </w:r>
      <w:r w:rsidRPr="00D53592">
        <w:t xml:space="preserve">Varje år faller över 100 000 personer </w:t>
      </w:r>
      <w:r>
        <w:t xml:space="preserve">som är äldre än </w:t>
      </w:r>
      <w:r w:rsidRPr="00D53592">
        <w:t>65</w:t>
      </w:r>
      <w:r>
        <w:t xml:space="preserve"> år</w:t>
      </w:r>
      <w:r w:rsidRPr="00D53592">
        <w:t xml:space="preserve"> så illa att de behöver sjukvård.</w:t>
      </w:r>
      <w:r>
        <w:t xml:space="preserve"> 2000 av dem överlever</w:t>
      </w:r>
      <w:r w:rsidR="00A9185A">
        <w:t xml:space="preserve"> inte sina skador</w:t>
      </w:r>
      <w:r>
        <w:t xml:space="preserve">. </w:t>
      </w:r>
      <w:r w:rsidRPr="00D53592">
        <w:t xml:space="preserve">Samhällskostnaden </w:t>
      </w:r>
      <w:r>
        <w:t xml:space="preserve">för fallolyckor </w:t>
      </w:r>
      <w:r w:rsidRPr="00D53592">
        <w:t>uppgick år 2020 till 16,8 miljarder kronor</w:t>
      </w:r>
      <w:r>
        <w:t>. Men när fysioterapeuter utformar förebyggande f</w:t>
      </w:r>
      <w:r w:rsidRPr="00D53592">
        <w:t xml:space="preserve">ysisk träning </w:t>
      </w:r>
      <w:r>
        <w:t xml:space="preserve">för äldre personer </w:t>
      </w:r>
      <w:r w:rsidRPr="00D53592">
        <w:t>kan fallrisken minska med 15 procent</w:t>
      </w:r>
      <w:r>
        <w:t>. Det kan innebära flera hundra liv</w:t>
      </w:r>
      <w:r w:rsidR="00673F84">
        <w:t xml:space="preserve"> som </w:t>
      </w:r>
      <w:r w:rsidR="00FC6E20">
        <w:t>räddas</w:t>
      </w:r>
      <w:r>
        <w:t xml:space="preserve">, en betydligt ökad självständighet och rörlighet för de äldre och dessutom </w:t>
      </w:r>
      <w:r w:rsidR="00673F84">
        <w:t>sparar insatsen ett antal miljarder i samhällskostnader.</w:t>
      </w:r>
    </w:p>
    <w:p w14:paraId="1FFE4608" w14:textId="14E3BD61" w:rsidR="00D53592" w:rsidRDefault="00673F84">
      <w:r>
        <w:t>Fysioterapi som är individuellt anpassad kan också göra stor skillnad för många av våra folksjukdomar, neuropsykiatriska</w:t>
      </w:r>
      <w:r w:rsidR="00464818">
        <w:t>-</w:t>
      </w:r>
      <w:r>
        <w:t xml:space="preserve"> och psykiatriska diagnoser. Exempelvis kan </w:t>
      </w:r>
      <w:r w:rsidR="00D53592" w:rsidRPr="00D53592">
        <w:t>90 minuter fysisk aktivitet i veckan minska depressiva symtom i samma grad som läkemedel eller samtalsterapi vid lindrig–måttlig depression</w:t>
      </w:r>
      <w:r>
        <w:t xml:space="preserve">. Och </w:t>
      </w:r>
      <w:r w:rsidRPr="00673F84">
        <w:t>regelbunden fysisk aktivitet kan ge tydliga förbättringar</w:t>
      </w:r>
      <w:r w:rsidRPr="00673F84">
        <w:rPr>
          <w:b/>
          <w:bCs/>
        </w:rPr>
        <w:t xml:space="preserve"> </w:t>
      </w:r>
      <w:r w:rsidRPr="00673F84">
        <w:t>för vuxna med ADHD</w:t>
      </w:r>
      <w:r>
        <w:t xml:space="preserve">. </w:t>
      </w:r>
    </w:p>
    <w:p w14:paraId="446E2705" w14:textId="6ECE32E8" w:rsidR="00673F84" w:rsidRDefault="00673F84">
      <w:r>
        <w:t xml:space="preserve">Även inom intensivvården gör fysioterapi en avgörande skillnad. </w:t>
      </w:r>
      <w:r w:rsidR="00CB5DDB">
        <w:t>T</w:t>
      </w:r>
      <w:r w:rsidR="00CB5DDB" w:rsidRPr="00CB5DDB">
        <w:t>idig mobilisering – där fysioterapeuter spelar en central roll – kan stärka muskelstyrka och funktion, bidra till kortare vårdtider</w:t>
      </w:r>
      <w:r w:rsidR="00CB5DDB">
        <w:t>, färre återinläggningar</w:t>
      </w:r>
      <w:r w:rsidR="00CB5DDB" w:rsidRPr="00CB5DDB">
        <w:t xml:space="preserve"> samt förbättra patienter</w:t>
      </w:r>
      <w:r w:rsidR="00CB5DDB">
        <w:t>nas</w:t>
      </w:r>
      <w:r w:rsidR="00CB5DDB" w:rsidRPr="00CB5DDB">
        <w:t xml:space="preserve"> psykiska välbefinnande och livskvalitet</w:t>
      </w:r>
      <w:r w:rsidR="00CB5DDB">
        <w:t xml:space="preserve">. </w:t>
      </w:r>
    </w:p>
    <w:p w14:paraId="19DFAE20" w14:textId="43D05532" w:rsidR="00CB5DDB" w:rsidRDefault="00CB5DDB">
      <w:r>
        <w:t>Vi kan och vi vill bidra med vår kunskap för en bättre folkhälsa och en mer träffsäker vård. Men förutsättningarna i vår arbetsmiljö är sällan goda. Många av oss upplever en frustration och etisk stress när tiden för patienterna komprimeras allt mer</w:t>
      </w:r>
      <w:r w:rsidR="00FC6E20">
        <w:t>,</w:t>
      </w:r>
      <w:r>
        <w:t xml:space="preserve"> i verksamheter där många, snabba besök premieras. På många arbetsplatser är vi för få fysioterapeuter anställda för att klara uppdraget på bästa sätt. På andra ställen i samhället kommer vår kunskap in för sent för att göra den bästa nyttan. </w:t>
      </w:r>
    </w:p>
    <w:p w14:paraId="7AD272B7" w14:textId="244DA9CC" w:rsidR="00FC6E20" w:rsidRDefault="00FC6E20">
      <w:r>
        <w:t>Om kompetensförsörjningen ska säkras behöver fler vilja b</w:t>
      </w:r>
      <w:r w:rsidR="00A9185A">
        <w:t>li</w:t>
      </w:r>
      <w:r>
        <w:t xml:space="preserve"> och förbli fysioterapeuter i verksamheter som drivs av</w:t>
      </w:r>
      <w:r w:rsidR="00A9185A">
        <w:t xml:space="preserve">, </w:t>
      </w:r>
      <w:r>
        <w:t>eller på uppdrag av</w:t>
      </w:r>
      <w:r w:rsidR="00A9185A">
        <w:t xml:space="preserve">, </w:t>
      </w:r>
      <w:commentRangeStart w:id="0"/>
      <w:r w:rsidRPr="00A9185A">
        <w:rPr>
          <w:highlight w:val="yellow"/>
        </w:rPr>
        <w:t>regioner</w:t>
      </w:r>
      <w:commentRangeEnd w:id="0"/>
      <w:r w:rsidR="00A9185A">
        <w:rPr>
          <w:rStyle w:val="Kommentarsreferens"/>
          <w:sz w:val="24"/>
          <w:szCs w:val="24"/>
        </w:rPr>
        <w:commentReference w:id="0"/>
      </w:r>
      <w:r>
        <w:t xml:space="preserve"> och kommuner. Fysioterapeut är redan idag ett bristyrke och tyvärr är det många av våra kollegor som funderar på att </w:t>
      </w:r>
      <w:r>
        <w:lastRenderedPageBreak/>
        <w:t>lämna yrket, framför allt på grund av brister i arbetsmiljön. Men de</w:t>
      </w:r>
      <w:r w:rsidR="00605B5C">
        <w:t>n negativa utvecklingen</w:t>
      </w:r>
      <w:r>
        <w:t xml:space="preserve"> </w:t>
      </w:r>
      <w:r w:rsidR="00605B5C">
        <w:t>går att ändra</w:t>
      </w:r>
      <w:r w:rsidR="009B7E5E">
        <w:t>:</w:t>
      </w:r>
    </w:p>
    <w:p w14:paraId="3AEC5888" w14:textId="73FF14A8" w:rsidR="009B7E5E" w:rsidRDefault="009B7E5E" w:rsidP="009B7E5E">
      <w:pPr>
        <w:pStyle w:val="Liststycke"/>
        <w:numPr>
          <w:ilvl w:val="0"/>
          <w:numId w:val="2"/>
        </w:numPr>
      </w:pPr>
      <w:r>
        <w:t>Det behövs särskilda lönesatsningar för erfarna fysioterapeuter. Avsätt särskilt löneutrymme för erfarna, specialiserade och särskilt yrkesskickliga fysioterapeuter. Idag är skillnaden i lön mellan nyexaminerade och erfarna, yrkesskickliga fysioterapeuter väldigt liten.</w:t>
      </w:r>
    </w:p>
    <w:p w14:paraId="360C1D76" w14:textId="6CD1E23C" w:rsidR="009B7E5E" w:rsidRDefault="009B7E5E" w:rsidP="009B7E5E">
      <w:pPr>
        <w:pStyle w:val="Liststycke"/>
        <w:numPr>
          <w:ilvl w:val="0"/>
          <w:numId w:val="2"/>
        </w:numPr>
      </w:pPr>
      <w:r>
        <w:t>Satsa på arbetsmiljön. A</w:t>
      </w:r>
      <w:r w:rsidRPr="009B7E5E">
        <w:t>rbetsbelastning</w:t>
      </w:r>
      <w:r>
        <w:t xml:space="preserve">en ska vara rimlig, liksom </w:t>
      </w:r>
      <w:r w:rsidRPr="009B7E5E">
        <w:t>förutsättningar</w:t>
      </w:r>
      <w:r>
        <w:t>na</w:t>
      </w:r>
      <w:r w:rsidRPr="009B7E5E">
        <w:t xml:space="preserve"> att ge god och säker vård. </w:t>
      </w:r>
    </w:p>
    <w:p w14:paraId="33D93DFF" w14:textId="6F15C77F" w:rsidR="009B7E5E" w:rsidRDefault="00897F2B" w:rsidP="009B7E5E">
      <w:pPr>
        <w:pStyle w:val="Liststycke"/>
        <w:numPr>
          <w:ilvl w:val="0"/>
          <w:numId w:val="2"/>
        </w:numPr>
      </w:pPr>
      <w:r>
        <w:t xml:space="preserve">Ta ansvar för </w:t>
      </w:r>
      <w:r w:rsidR="009B7E5E">
        <w:t xml:space="preserve">kompetensutveckling och fortbildning. Satsa på specialistutbildningstjänster och specialisttjänster. Se till att tid och </w:t>
      </w:r>
      <w:r>
        <w:t>budget finns för kontinuerlig fortbildning.</w:t>
      </w:r>
    </w:p>
    <w:p w14:paraId="1F48BDF2" w14:textId="1E3D1482" w:rsidR="00DB4F5A" w:rsidRDefault="00DB4F5A" w:rsidP="00DB4F5A">
      <w:r>
        <w:t>Varje dag går vi till jobbet för att stärka människor och för att lyfta folkhälsan. Nu är det dags för beslutsfattare och arbetsgivare att lyfta oss fysioterapeuter!</w:t>
      </w:r>
    </w:p>
    <w:sectPr w:rsidR="00DB4F5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a Nybom Chance" w:date="2026-06-02T11:08:00Z" w:initials="AN">
    <w:p w14:paraId="5277BBAB" w14:textId="77777777" w:rsidR="00A9185A" w:rsidRDefault="00A9185A" w:rsidP="00A9185A">
      <w:pPr>
        <w:pStyle w:val="Kommentarer"/>
      </w:pPr>
      <w:r>
        <w:rPr>
          <w:rStyle w:val="Kommentarsreferens"/>
        </w:rPr>
        <w:annotationRef/>
      </w:r>
      <w:r>
        <w:t>Namnge aktuell region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77B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73FD08" w16cex:dateUtc="2026-06-02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77BBAB" w16cid:durableId="3473FD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D78EF"/>
    <w:multiLevelType w:val="hybridMultilevel"/>
    <w:tmpl w:val="B9A8E268"/>
    <w:lvl w:ilvl="0" w:tplc="4BA42674">
      <w:start w:val="1"/>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FE1A3A"/>
    <w:multiLevelType w:val="hybridMultilevel"/>
    <w:tmpl w:val="9E14F63A"/>
    <w:lvl w:ilvl="0" w:tplc="CDF6F2E4">
      <w:start w:val="1"/>
      <w:numFmt w:val="bullet"/>
      <w:lvlText w:val="•"/>
      <w:lvlJc w:val="left"/>
      <w:pPr>
        <w:tabs>
          <w:tab w:val="num" w:pos="720"/>
        </w:tabs>
        <w:ind w:left="720" w:hanging="360"/>
      </w:pPr>
      <w:rPr>
        <w:rFonts w:ascii="Arial" w:hAnsi="Arial" w:hint="default"/>
      </w:rPr>
    </w:lvl>
    <w:lvl w:ilvl="1" w:tplc="9FDC232C" w:tentative="1">
      <w:start w:val="1"/>
      <w:numFmt w:val="bullet"/>
      <w:lvlText w:val="•"/>
      <w:lvlJc w:val="left"/>
      <w:pPr>
        <w:tabs>
          <w:tab w:val="num" w:pos="1440"/>
        </w:tabs>
        <w:ind w:left="1440" w:hanging="360"/>
      </w:pPr>
      <w:rPr>
        <w:rFonts w:ascii="Arial" w:hAnsi="Arial" w:hint="default"/>
      </w:rPr>
    </w:lvl>
    <w:lvl w:ilvl="2" w:tplc="B066B9EA" w:tentative="1">
      <w:start w:val="1"/>
      <w:numFmt w:val="bullet"/>
      <w:lvlText w:val="•"/>
      <w:lvlJc w:val="left"/>
      <w:pPr>
        <w:tabs>
          <w:tab w:val="num" w:pos="2160"/>
        </w:tabs>
        <w:ind w:left="2160" w:hanging="360"/>
      </w:pPr>
      <w:rPr>
        <w:rFonts w:ascii="Arial" w:hAnsi="Arial" w:hint="default"/>
      </w:rPr>
    </w:lvl>
    <w:lvl w:ilvl="3" w:tplc="D36A00CC" w:tentative="1">
      <w:start w:val="1"/>
      <w:numFmt w:val="bullet"/>
      <w:lvlText w:val="•"/>
      <w:lvlJc w:val="left"/>
      <w:pPr>
        <w:tabs>
          <w:tab w:val="num" w:pos="2880"/>
        </w:tabs>
        <w:ind w:left="2880" w:hanging="360"/>
      </w:pPr>
      <w:rPr>
        <w:rFonts w:ascii="Arial" w:hAnsi="Arial" w:hint="default"/>
      </w:rPr>
    </w:lvl>
    <w:lvl w:ilvl="4" w:tplc="CA080D84" w:tentative="1">
      <w:start w:val="1"/>
      <w:numFmt w:val="bullet"/>
      <w:lvlText w:val="•"/>
      <w:lvlJc w:val="left"/>
      <w:pPr>
        <w:tabs>
          <w:tab w:val="num" w:pos="3600"/>
        </w:tabs>
        <w:ind w:left="3600" w:hanging="360"/>
      </w:pPr>
      <w:rPr>
        <w:rFonts w:ascii="Arial" w:hAnsi="Arial" w:hint="default"/>
      </w:rPr>
    </w:lvl>
    <w:lvl w:ilvl="5" w:tplc="E3EA0BBA" w:tentative="1">
      <w:start w:val="1"/>
      <w:numFmt w:val="bullet"/>
      <w:lvlText w:val="•"/>
      <w:lvlJc w:val="left"/>
      <w:pPr>
        <w:tabs>
          <w:tab w:val="num" w:pos="4320"/>
        </w:tabs>
        <w:ind w:left="4320" w:hanging="360"/>
      </w:pPr>
      <w:rPr>
        <w:rFonts w:ascii="Arial" w:hAnsi="Arial" w:hint="default"/>
      </w:rPr>
    </w:lvl>
    <w:lvl w:ilvl="6" w:tplc="40EAA24C" w:tentative="1">
      <w:start w:val="1"/>
      <w:numFmt w:val="bullet"/>
      <w:lvlText w:val="•"/>
      <w:lvlJc w:val="left"/>
      <w:pPr>
        <w:tabs>
          <w:tab w:val="num" w:pos="5040"/>
        </w:tabs>
        <w:ind w:left="5040" w:hanging="360"/>
      </w:pPr>
      <w:rPr>
        <w:rFonts w:ascii="Arial" w:hAnsi="Arial" w:hint="default"/>
      </w:rPr>
    </w:lvl>
    <w:lvl w:ilvl="7" w:tplc="A89E6502" w:tentative="1">
      <w:start w:val="1"/>
      <w:numFmt w:val="bullet"/>
      <w:lvlText w:val="•"/>
      <w:lvlJc w:val="left"/>
      <w:pPr>
        <w:tabs>
          <w:tab w:val="num" w:pos="5760"/>
        </w:tabs>
        <w:ind w:left="5760" w:hanging="360"/>
      </w:pPr>
      <w:rPr>
        <w:rFonts w:ascii="Arial" w:hAnsi="Arial" w:hint="default"/>
      </w:rPr>
    </w:lvl>
    <w:lvl w:ilvl="8" w:tplc="8F0C6AE2" w:tentative="1">
      <w:start w:val="1"/>
      <w:numFmt w:val="bullet"/>
      <w:lvlText w:val="•"/>
      <w:lvlJc w:val="left"/>
      <w:pPr>
        <w:tabs>
          <w:tab w:val="num" w:pos="6480"/>
        </w:tabs>
        <w:ind w:left="6480" w:hanging="360"/>
      </w:pPr>
      <w:rPr>
        <w:rFonts w:ascii="Arial" w:hAnsi="Arial" w:hint="default"/>
      </w:rPr>
    </w:lvl>
  </w:abstractNum>
  <w:num w:numId="1" w16cid:durableId="1742605622">
    <w:abstractNumId w:val="1"/>
  </w:num>
  <w:num w:numId="2" w16cid:durableId="14222943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Nybom Chance">
    <w15:presenceInfo w15:providerId="AD" w15:userId="S::anna.nybom.chance@fysioterapeuterna.se::0a4283bb-cf0d-4e2b-bd90-52a477509a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92"/>
    <w:rsid w:val="00464818"/>
    <w:rsid w:val="004666F6"/>
    <w:rsid w:val="004C1B68"/>
    <w:rsid w:val="00605B5C"/>
    <w:rsid w:val="00673F84"/>
    <w:rsid w:val="00897F2B"/>
    <w:rsid w:val="009B7E5E"/>
    <w:rsid w:val="00A9185A"/>
    <w:rsid w:val="00C32923"/>
    <w:rsid w:val="00C333CA"/>
    <w:rsid w:val="00C72541"/>
    <w:rsid w:val="00CB5DDB"/>
    <w:rsid w:val="00D52C13"/>
    <w:rsid w:val="00D53592"/>
    <w:rsid w:val="00D91FEF"/>
    <w:rsid w:val="00DB4F5A"/>
    <w:rsid w:val="00FC6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9521"/>
  <w15:chartTrackingRefBased/>
  <w15:docId w15:val="{A7A85A67-EDBC-431E-9508-63B7CC75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5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5359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5359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5359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5359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359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359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359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359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5359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5359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5359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5359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5359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359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359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3592"/>
    <w:rPr>
      <w:rFonts w:eastAsiaTheme="majorEastAsia" w:cstheme="majorBidi"/>
      <w:color w:val="272727" w:themeColor="text1" w:themeTint="D8"/>
    </w:rPr>
  </w:style>
  <w:style w:type="paragraph" w:styleId="Rubrik">
    <w:name w:val="Title"/>
    <w:basedOn w:val="Normal"/>
    <w:next w:val="Normal"/>
    <w:link w:val="RubrikChar"/>
    <w:uiPriority w:val="10"/>
    <w:qFormat/>
    <w:rsid w:val="00D5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359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359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359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359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3592"/>
    <w:rPr>
      <w:i/>
      <w:iCs/>
      <w:color w:val="404040" w:themeColor="text1" w:themeTint="BF"/>
    </w:rPr>
  </w:style>
  <w:style w:type="paragraph" w:styleId="Liststycke">
    <w:name w:val="List Paragraph"/>
    <w:basedOn w:val="Normal"/>
    <w:uiPriority w:val="34"/>
    <w:qFormat/>
    <w:rsid w:val="00D53592"/>
    <w:pPr>
      <w:ind w:left="720"/>
      <w:contextualSpacing/>
    </w:pPr>
  </w:style>
  <w:style w:type="character" w:styleId="Starkbetoning">
    <w:name w:val="Intense Emphasis"/>
    <w:basedOn w:val="Standardstycketeckensnitt"/>
    <w:uiPriority w:val="21"/>
    <w:qFormat/>
    <w:rsid w:val="00D53592"/>
    <w:rPr>
      <w:i/>
      <w:iCs/>
      <w:color w:val="0F4761" w:themeColor="accent1" w:themeShade="BF"/>
    </w:rPr>
  </w:style>
  <w:style w:type="paragraph" w:styleId="Starktcitat">
    <w:name w:val="Intense Quote"/>
    <w:basedOn w:val="Normal"/>
    <w:next w:val="Normal"/>
    <w:link w:val="StarktcitatChar"/>
    <w:uiPriority w:val="30"/>
    <w:qFormat/>
    <w:rsid w:val="00D5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53592"/>
    <w:rPr>
      <w:i/>
      <w:iCs/>
      <w:color w:val="0F4761" w:themeColor="accent1" w:themeShade="BF"/>
    </w:rPr>
  </w:style>
  <w:style w:type="character" w:styleId="Starkreferens">
    <w:name w:val="Intense Reference"/>
    <w:basedOn w:val="Standardstycketeckensnitt"/>
    <w:uiPriority w:val="32"/>
    <w:qFormat/>
    <w:rsid w:val="00D53592"/>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A9185A"/>
    <w:rPr>
      <w:sz w:val="16"/>
      <w:szCs w:val="16"/>
    </w:rPr>
  </w:style>
  <w:style w:type="paragraph" w:styleId="Kommentarer">
    <w:name w:val="annotation text"/>
    <w:basedOn w:val="Normal"/>
    <w:link w:val="KommentarerChar"/>
    <w:uiPriority w:val="99"/>
    <w:unhideWhenUsed/>
    <w:rsid w:val="00A9185A"/>
    <w:pPr>
      <w:spacing w:line="240" w:lineRule="auto"/>
    </w:pPr>
    <w:rPr>
      <w:sz w:val="20"/>
      <w:szCs w:val="20"/>
    </w:rPr>
  </w:style>
  <w:style w:type="character" w:customStyle="1" w:styleId="KommentarerChar">
    <w:name w:val="Kommentarer Char"/>
    <w:basedOn w:val="Standardstycketeckensnitt"/>
    <w:link w:val="Kommentarer"/>
    <w:uiPriority w:val="99"/>
    <w:rsid w:val="00A9185A"/>
    <w:rPr>
      <w:sz w:val="20"/>
      <w:szCs w:val="20"/>
    </w:rPr>
  </w:style>
  <w:style w:type="paragraph" w:styleId="Kommentarsmne">
    <w:name w:val="annotation subject"/>
    <w:basedOn w:val="Kommentarer"/>
    <w:next w:val="Kommentarer"/>
    <w:link w:val="KommentarsmneChar"/>
    <w:uiPriority w:val="99"/>
    <w:semiHidden/>
    <w:unhideWhenUsed/>
    <w:rsid w:val="00A9185A"/>
    <w:rPr>
      <w:b/>
      <w:bCs/>
    </w:rPr>
  </w:style>
  <w:style w:type="character" w:customStyle="1" w:styleId="KommentarsmneChar">
    <w:name w:val="Kommentarsämne Char"/>
    <w:basedOn w:val="KommentarerChar"/>
    <w:link w:val="Kommentarsmne"/>
    <w:uiPriority w:val="99"/>
    <w:semiHidden/>
    <w:rsid w:val="00A91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507</Words>
  <Characters>2993</Characters>
  <Application>Microsoft Office Word</Application>
  <DocSecurity>0</DocSecurity>
  <Lines>48</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Nybom Chance</dc:creator>
  <cp:keywords/>
  <dc:description/>
  <cp:lastModifiedBy>Anna Nybom Chance</cp:lastModifiedBy>
  <cp:revision>7</cp:revision>
  <dcterms:created xsi:type="dcterms:W3CDTF">2026-05-27T13:58:00Z</dcterms:created>
  <dcterms:modified xsi:type="dcterms:W3CDTF">2026-06-04T07:10:00Z</dcterms:modified>
</cp:coreProperties>
</file>